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56" w:rsidRPr="00D84C56" w:rsidRDefault="00D84C56" w:rsidP="00D84C5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 xml:space="preserve">Reflective </w:t>
      </w:r>
      <w:r w:rsidR="0011183D" w:rsidRPr="009B7462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Essay Outline</w:t>
      </w:r>
      <w:r w:rsidR="0011183D" w:rsidRPr="009B7462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br/>
      </w:r>
    </w:p>
    <w:p w:rsidR="00D84C56" w:rsidRPr="00D84C56" w:rsidRDefault="00D84C56" w:rsidP="00D84C56">
      <w:pPr>
        <w:pStyle w:val="ListParagraph"/>
        <w:numPr>
          <w:ilvl w:val="0"/>
          <w:numId w:val="16"/>
        </w:numPr>
        <w:tabs>
          <w:tab w:val="left" w:pos="461"/>
        </w:tabs>
        <w:spacing w:before="286"/>
        <w:rPr>
          <w:b/>
          <w:sz w:val="26"/>
          <w:szCs w:val="26"/>
        </w:rPr>
      </w:pPr>
      <w:r w:rsidRPr="00D84C56">
        <w:rPr>
          <w:b/>
          <w:sz w:val="26"/>
          <w:szCs w:val="26"/>
        </w:rPr>
        <w:t>Introduction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1"/>
        </w:tabs>
        <w:spacing w:before="134"/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Introduction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to</w:t>
      </w:r>
      <w:r w:rsidRPr="00D84C56">
        <w:rPr>
          <w:spacing w:val="1"/>
          <w:sz w:val="26"/>
          <w:szCs w:val="26"/>
        </w:rPr>
        <w:t xml:space="preserve"> </w:t>
      </w:r>
      <w:r w:rsidRPr="00D84C56">
        <w:rPr>
          <w:sz w:val="26"/>
          <w:szCs w:val="26"/>
        </w:rPr>
        <w:t>the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broad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topic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Specific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topic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0"/>
          <w:tab w:val="left" w:pos="118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Thesis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statement</w:t>
      </w:r>
    </w:p>
    <w:p w:rsidR="00D84C56" w:rsidRPr="00D84C56" w:rsidRDefault="00D84C56" w:rsidP="00D84C56">
      <w:pPr>
        <w:pStyle w:val="ListParagraph"/>
        <w:numPr>
          <w:ilvl w:val="0"/>
          <w:numId w:val="16"/>
        </w:numPr>
        <w:tabs>
          <w:tab w:val="left" w:pos="461"/>
        </w:tabs>
        <w:spacing w:before="132"/>
        <w:rPr>
          <w:b/>
          <w:sz w:val="26"/>
          <w:szCs w:val="26"/>
        </w:rPr>
      </w:pPr>
      <w:r w:rsidRPr="00D84C56">
        <w:rPr>
          <w:b/>
          <w:sz w:val="26"/>
          <w:szCs w:val="26"/>
        </w:rPr>
        <w:t>Body</w:t>
      </w:r>
      <w:r w:rsidRPr="00D84C56">
        <w:rPr>
          <w:b/>
          <w:spacing w:val="-3"/>
          <w:sz w:val="26"/>
          <w:szCs w:val="26"/>
        </w:rPr>
        <w:t xml:space="preserve"> </w:t>
      </w:r>
      <w:r w:rsidRPr="00D84C56">
        <w:rPr>
          <w:b/>
          <w:sz w:val="26"/>
          <w:szCs w:val="26"/>
        </w:rPr>
        <w:t>Paragraphs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Body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paragraph</w:t>
      </w:r>
      <w:r w:rsidRPr="00D84C56">
        <w:rPr>
          <w:spacing w:val="-5"/>
          <w:sz w:val="26"/>
          <w:szCs w:val="26"/>
        </w:rPr>
        <w:t xml:space="preserve"> </w:t>
      </w:r>
      <w:r w:rsidRPr="00D84C56">
        <w:rPr>
          <w:sz w:val="26"/>
          <w:szCs w:val="26"/>
        </w:rPr>
        <w:t>#1—First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aspect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that’s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similar</w:t>
      </w:r>
      <w:r w:rsidRPr="00D84C56">
        <w:rPr>
          <w:spacing w:val="-5"/>
          <w:sz w:val="26"/>
          <w:szCs w:val="26"/>
        </w:rPr>
        <w:t xml:space="preserve"> </w:t>
      </w:r>
      <w:r w:rsidRPr="00D84C56">
        <w:rPr>
          <w:sz w:val="26"/>
          <w:szCs w:val="26"/>
        </w:rPr>
        <w:t>or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different</w:t>
      </w:r>
    </w:p>
    <w:p w:rsidR="00D84C56" w:rsidRPr="00D84C56" w:rsidRDefault="00D84C56" w:rsidP="00D84C56">
      <w:pPr>
        <w:pStyle w:val="ListParagraph"/>
        <w:numPr>
          <w:ilvl w:val="2"/>
          <w:numId w:val="16"/>
        </w:numPr>
        <w:tabs>
          <w:tab w:val="left" w:pos="1901"/>
        </w:tabs>
        <w:spacing w:before="134"/>
        <w:ind w:hanging="287"/>
        <w:rPr>
          <w:sz w:val="26"/>
          <w:szCs w:val="26"/>
        </w:rPr>
      </w:pPr>
      <w:r w:rsidRPr="00D84C56">
        <w:rPr>
          <w:sz w:val="26"/>
          <w:szCs w:val="26"/>
        </w:rPr>
        <w:t>Subject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2"/>
          <w:numId w:val="16"/>
        </w:numPr>
        <w:tabs>
          <w:tab w:val="left" w:pos="1901"/>
        </w:tabs>
        <w:ind w:hanging="337"/>
        <w:rPr>
          <w:sz w:val="26"/>
          <w:szCs w:val="26"/>
        </w:rPr>
      </w:pPr>
      <w:r w:rsidRPr="00D84C56">
        <w:rPr>
          <w:sz w:val="26"/>
          <w:szCs w:val="26"/>
        </w:rPr>
        <w:t>Subject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spacing w:before="134"/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spacing w:before="133"/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 #2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1"/>
        </w:tabs>
        <w:spacing w:before="134"/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Body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paragraph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#2—Second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aspect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that’s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similar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or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different</w:t>
      </w:r>
    </w:p>
    <w:p w:rsidR="00D84C56" w:rsidRPr="00D84C56" w:rsidRDefault="00D84C56" w:rsidP="00D84C56">
      <w:pPr>
        <w:pStyle w:val="ListParagraph"/>
        <w:numPr>
          <w:ilvl w:val="2"/>
          <w:numId w:val="16"/>
        </w:numPr>
        <w:tabs>
          <w:tab w:val="left" w:pos="1901"/>
        </w:tabs>
        <w:ind w:hanging="287"/>
        <w:rPr>
          <w:sz w:val="26"/>
          <w:szCs w:val="26"/>
        </w:rPr>
      </w:pPr>
      <w:r w:rsidRPr="00D84C56">
        <w:rPr>
          <w:sz w:val="26"/>
          <w:szCs w:val="26"/>
        </w:rPr>
        <w:t>Subject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2"/>
          <w:numId w:val="16"/>
        </w:numPr>
        <w:tabs>
          <w:tab w:val="left" w:pos="1901"/>
        </w:tabs>
        <w:spacing w:before="134"/>
        <w:ind w:hanging="337"/>
        <w:rPr>
          <w:sz w:val="26"/>
          <w:szCs w:val="26"/>
        </w:rPr>
      </w:pPr>
      <w:r w:rsidRPr="00D84C56">
        <w:rPr>
          <w:sz w:val="26"/>
          <w:szCs w:val="26"/>
        </w:rPr>
        <w:t>Subject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spacing w:before="132"/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0"/>
          <w:tab w:val="left" w:pos="118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Body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paragraph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#3—Third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aspect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that’s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similar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or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different</w:t>
      </w:r>
    </w:p>
    <w:p w:rsidR="00D84C56" w:rsidRPr="00D84C56" w:rsidRDefault="00D84C56" w:rsidP="00D84C56">
      <w:pPr>
        <w:pStyle w:val="ListParagraph"/>
        <w:numPr>
          <w:ilvl w:val="2"/>
          <w:numId w:val="16"/>
        </w:numPr>
        <w:tabs>
          <w:tab w:val="left" w:pos="1901"/>
        </w:tabs>
        <w:spacing w:before="134"/>
        <w:ind w:hanging="287"/>
        <w:rPr>
          <w:sz w:val="26"/>
          <w:szCs w:val="26"/>
        </w:rPr>
      </w:pPr>
      <w:r w:rsidRPr="00D84C56">
        <w:rPr>
          <w:sz w:val="26"/>
          <w:szCs w:val="26"/>
        </w:rPr>
        <w:t>Subject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2"/>
          <w:numId w:val="16"/>
        </w:numPr>
        <w:tabs>
          <w:tab w:val="left" w:pos="1901"/>
        </w:tabs>
        <w:ind w:hanging="337"/>
        <w:rPr>
          <w:sz w:val="26"/>
          <w:szCs w:val="26"/>
        </w:rPr>
      </w:pPr>
      <w:r w:rsidRPr="00D84C56">
        <w:rPr>
          <w:sz w:val="26"/>
          <w:szCs w:val="26"/>
        </w:rPr>
        <w:t>Subject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P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spacing w:before="132"/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#1</w:t>
      </w:r>
    </w:p>
    <w:p w:rsidR="00D84C56" w:rsidRDefault="00D84C56" w:rsidP="00D84C56">
      <w:pPr>
        <w:pStyle w:val="ListParagraph"/>
        <w:numPr>
          <w:ilvl w:val="3"/>
          <w:numId w:val="16"/>
        </w:numPr>
        <w:tabs>
          <w:tab w:val="left" w:pos="262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Detail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#2</w:t>
      </w:r>
    </w:p>
    <w:p w:rsidR="00D84C56" w:rsidRDefault="00D84C56" w:rsidP="00D84C56">
      <w:pPr>
        <w:tabs>
          <w:tab w:val="left" w:pos="2621"/>
        </w:tabs>
        <w:rPr>
          <w:sz w:val="26"/>
          <w:szCs w:val="26"/>
        </w:rPr>
      </w:pPr>
    </w:p>
    <w:p w:rsidR="00D84C56" w:rsidRDefault="00D84C56" w:rsidP="00D84C56">
      <w:pPr>
        <w:tabs>
          <w:tab w:val="left" w:pos="2621"/>
        </w:tabs>
        <w:rPr>
          <w:sz w:val="26"/>
          <w:szCs w:val="26"/>
        </w:rPr>
      </w:pPr>
    </w:p>
    <w:p w:rsidR="00D84C56" w:rsidRPr="00D84C56" w:rsidRDefault="00D84C56" w:rsidP="00D84C56">
      <w:pPr>
        <w:tabs>
          <w:tab w:val="left" w:pos="2621"/>
        </w:tabs>
        <w:rPr>
          <w:sz w:val="26"/>
          <w:szCs w:val="26"/>
        </w:rPr>
      </w:pPr>
    </w:p>
    <w:p w:rsidR="00D84C56" w:rsidRPr="00D84C56" w:rsidRDefault="00D84C56" w:rsidP="00D84C56">
      <w:pPr>
        <w:pStyle w:val="ListParagraph"/>
        <w:numPr>
          <w:ilvl w:val="0"/>
          <w:numId w:val="16"/>
        </w:numPr>
        <w:tabs>
          <w:tab w:val="left" w:pos="461"/>
        </w:tabs>
        <w:spacing w:before="134"/>
        <w:rPr>
          <w:b/>
          <w:sz w:val="26"/>
          <w:szCs w:val="26"/>
        </w:rPr>
      </w:pPr>
      <w:r w:rsidRPr="00D84C56">
        <w:rPr>
          <w:b/>
          <w:sz w:val="26"/>
          <w:szCs w:val="26"/>
        </w:rPr>
        <w:t>Conclusion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Summary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of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main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points—Restate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thesis</w:t>
      </w:r>
      <w:r w:rsidRPr="00D84C56">
        <w:rPr>
          <w:spacing w:val="-4"/>
          <w:sz w:val="26"/>
          <w:szCs w:val="26"/>
        </w:rPr>
        <w:t xml:space="preserve"> </w:t>
      </w:r>
      <w:r w:rsidRPr="00D84C56">
        <w:rPr>
          <w:sz w:val="26"/>
          <w:szCs w:val="26"/>
        </w:rPr>
        <w:t>while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synthesizing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information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from</w:t>
      </w:r>
      <w:r w:rsidRPr="00D84C56">
        <w:rPr>
          <w:spacing w:val="-1"/>
          <w:sz w:val="26"/>
          <w:szCs w:val="26"/>
        </w:rPr>
        <w:t xml:space="preserve"> </w:t>
      </w:r>
      <w:r w:rsidRPr="00D84C56">
        <w:rPr>
          <w:sz w:val="26"/>
          <w:szCs w:val="26"/>
        </w:rPr>
        <w:t>body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paragraphs</w:t>
      </w:r>
    </w:p>
    <w:p w:rsidR="00D84C56" w:rsidRPr="00D84C56" w:rsidRDefault="00D84C56" w:rsidP="00D84C56">
      <w:pPr>
        <w:pStyle w:val="ListParagraph"/>
        <w:numPr>
          <w:ilvl w:val="1"/>
          <w:numId w:val="16"/>
        </w:numPr>
        <w:tabs>
          <w:tab w:val="left" w:pos="1181"/>
        </w:tabs>
        <w:ind w:hanging="361"/>
        <w:rPr>
          <w:sz w:val="26"/>
          <w:szCs w:val="26"/>
        </w:rPr>
      </w:pPr>
      <w:r w:rsidRPr="00D84C56">
        <w:rPr>
          <w:sz w:val="26"/>
          <w:szCs w:val="26"/>
        </w:rPr>
        <w:t>Evaluate</w:t>
      </w:r>
      <w:r w:rsidRPr="00D84C56">
        <w:rPr>
          <w:spacing w:val="-5"/>
          <w:sz w:val="26"/>
          <w:szCs w:val="26"/>
        </w:rPr>
        <w:t xml:space="preserve"> </w:t>
      </w:r>
      <w:r w:rsidRPr="00D84C56">
        <w:rPr>
          <w:sz w:val="26"/>
          <w:szCs w:val="26"/>
        </w:rPr>
        <w:t>the</w:t>
      </w:r>
      <w:r w:rsidRPr="00D84C56">
        <w:rPr>
          <w:spacing w:val="-5"/>
          <w:sz w:val="26"/>
          <w:szCs w:val="26"/>
        </w:rPr>
        <w:t xml:space="preserve"> </w:t>
      </w:r>
      <w:r w:rsidRPr="00D84C56">
        <w:rPr>
          <w:sz w:val="26"/>
          <w:szCs w:val="26"/>
        </w:rPr>
        <w:t>similarities/differences</w:t>
      </w:r>
      <w:r w:rsidRPr="00D84C56">
        <w:rPr>
          <w:spacing w:val="-5"/>
          <w:sz w:val="26"/>
          <w:szCs w:val="26"/>
        </w:rPr>
        <w:t xml:space="preserve"> </w:t>
      </w:r>
      <w:r w:rsidRPr="00D84C56">
        <w:rPr>
          <w:sz w:val="26"/>
          <w:szCs w:val="26"/>
        </w:rPr>
        <w:t>and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discuss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any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future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implications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(if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applicable)</w:t>
      </w:r>
    </w:p>
    <w:p w:rsidR="000069A6" w:rsidRPr="00D84C56" w:rsidRDefault="00D84C56" w:rsidP="00D84C56">
      <w:pPr>
        <w:pStyle w:val="ListParagraph"/>
        <w:numPr>
          <w:ilvl w:val="1"/>
          <w:numId w:val="16"/>
        </w:numPr>
        <w:rPr>
          <w:sz w:val="26"/>
          <w:szCs w:val="26"/>
        </w:rPr>
      </w:pPr>
      <w:r w:rsidRPr="00D84C56">
        <w:rPr>
          <w:sz w:val="26"/>
          <w:szCs w:val="26"/>
        </w:rPr>
        <w:t>Significa</w:t>
      </w:r>
      <w:bookmarkStart w:id="0" w:name="_GoBack"/>
      <w:bookmarkEnd w:id="0"/>
      <w:r w:rsidRPr="00D84C56">
        <w:rPr>
          <w:sz w:val="26"/>
          <w:szCs w:val="26"/>
        </w:rPr>
        <w:t>nce—what’s</w:t>
      </w:r>
      <w:r w:rsidRPr="00D84C56">
        <w:rPr>
          <w:spacing w:val="-3"/>
          <w:sz w:val="26"/>
          <w:szCs w:val="26"/>
        </w:rPr>
        <w:t xml:space="preserve"> </w:t>
      </w:r>
      <w:r w:rsidRPr="00D84C56">
        <w:rPr>
          <w:sz w:val="26"/>
          <w:szCs w:val="26"/>
        </w:rPr>
        <w:t>the point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you’re</w:t>
      </w:r>
      <w:r w:rsidRPr="00D84C56">
        <w:rPr>
          <w:spacing w:val="-2"/>
          <w:sz w:val="26"/>
          <w:szCs w:val="26"/>
        </w:rPr>
        <w:t xml:space="preserve"> </w:t>
      </w:r>
      <w:r w:rsidRPr="00D84C56">
        <w:rPr>
          <w:sz w:val="26"/>
          <w:szCs w:val="26"/>
        </w:rPr>
        <w:t>making?</w:t>
      </w:r>
    </w:p>
    <w:sectPr w:rsidR="000069A6" w:rsidRPr="00D84C56" w:rsidSect="00D84C56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FA2"/>
    <w:multiLevelType w:val="multilevel"/>
    <w:tmpl w:val="6526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87B4F"/>
    <w:multiLevelType w:val="multilevel"/>
    <w:tmpl w:val="A09E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5C59F8"/>
    <w:multiLevelType w:val="hybridMultilevel"/>
    <w:tmpl w:val="8DAC7824"/>
    <w:lvl w:ilvl="0" w:tplc="935012B2">
      <w:start w:val="1"/>
      <w:numFmt w:val="upperLetter"/>
      <w:lvlText w:val="%1."/>
      <w:lvlJc w:val="left"/>
      <w:pPr>
        <w:ind w:left="46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955A0720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BF8CE4EA">
      <w:start w:val="1"/>
      <w:numFmt w:val="lowerRoman"/>
      <w:lvlText w:val="%3."/>
      <w:lvlJc w:val="left"/>
      <w:pPr>
        <w:ind w:left="1900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9CEC90B4">
      <w:start w:val="1"/>
      <w:numFmt w:val="decimal"/>
      <w:lvlText w:val="%4."/>
      <w:lvlJc w:val="left"/>
      <w:pPr>
        <w:ind w:left="26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 w:tplc="C4FA2F58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5" w:tplc="8A0C7FBE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6" w:tplc="2640BD30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6D4A452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884A33E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"/>
  </w:num>
  <w:num w:numId="1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39EB"/>
    <w:rsid w:val="000069A6"/>
    <w:rsid w:val="0011183D"/>
    <w:rsid w:val="00303D9A"/>
    <w:rsid w:val="003B27F8"/>
    <w:rsid w:val="006739EB"/>
    <w:rsid w:val="008A012E"/>
    <w:rsid w:val="009B7462"/>
    <w:rsid w:val="00C01A2D"/>
    <w:rsid w:val="00D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84C56"/>
    <w:pPr>
      <w:widowControl w:val="0"/>
      <w:autoSpaceDE w:val="0"/>
      <w:autoSpaceDN w:val="0"/>
      <w:spacing w:after="0" w:line="565" w:lineRule="exact"/>
      <w:ind w:left="510"/>
    </w:pPr>
    <w:rPr>
      <w:rFonts w:ascii="Calibri" w:eastAsia="Calibri" w:hAnsi="Calibri" w:cs="Calibr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84C56"/>
    <w:rPr>
      <w:rFonts w:ascii="Calibri" w:eastAsia="Calibri" w:hAnsi="Calibri" w:cs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D84C56"/>
    <w:pPr>
      <w:widowControl w:val="0"/>
      <w:autoSpaceDE w:val="0"/>
      <w:autoSpaceDN w:val="0"/>
      <w:spacing w:before="135" w:after="0" w:line="240" w:lineRule="auto"/>
      <w:ind w:left="2620" w:hanging="361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Windows User</cp:lastModifiedBy>
  <cp:revision>6</cp:revision>
  <dcterms:created xsi:type="dcterms:W3CDTF">2017-10-21T08:54:00Z</dcterms:created>
  <dcterms:modified xsi:type="dcterms:W3CDTF">2023-02-16T07:19:00Z</dcterms:modified>
</cp:coreProperties>
</file>