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Cashier’s</w:t>
      </w:r>
      <w:r>
        <w:rPr>
          <w:spacing w:val="-5"/>
        </w:rPr>
        <w:t> Log</w:t>
      </w:r>
    </w:p>
    <w:p>
      <w:pPr>
        <w:pStyle w:val="BodyText"/>
        <w:tabs>
          <w:tab w:pos="5942" w:val="left" w:leader="none"/>
          <w:tab w:pos="10799" w:val="left" w:leader="none"/>
          <w:tab w:pos="14870" w:val="left" w:leader="none"/>
        </w:tabs>
        <w:spacing w:before="351"/>
        <w:ind w:left="360"/>
      </w:pPr>
      <w:r>
        <w:rPr/>
        <w:t>Cashier:</w:t>
      </w:r>
      <w:r>
        <w:rPr>
          <w:spacing w:val="114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Register No.</w:t>
      </w:r>
      <w:r>
        <w:rPr>
          <w:spacing w:val="46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Date:</w:t>
      </w:r>
      <w:r>
        <w:rPr>
          <w:spacing w:val="111"/>
        </w:rPr>
        <w:t> </w:t>
      </w:r>
      <w:r>
        <w:rPr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7" w:after="1"/>
        <w:rPr>
          <w:sz w:val="20"/>
        </w:rPr>
      </w:pPr>
    </w:p>
    <w:tbl>
      <w:tblPr>
        <w:tblW w:w="0" w:type="auto"/>
        <w:jc w:val="left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9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1104"/>
        <w:gridCol w:w="1104"/>
        <w:gridCol w:w="1099"/>
        <w:gridCol w:w="1104"/>
      </w:tblGrid>
      <w:tr>
        <w:trPr>
          <w:trHeight w:val="277" w:hRule="atLeast"/>
        </w:trPr>
        <w:tc>
          <w:tcPr>
            <w:tcW w:w="1459" w:type="dxa"/>
            <w:vMerge w:val="restart"/>
          </w:tcPr>
          <w:p>
            <w:pPr>
              <w:pStyle w:val="TableParagraph"/>
              <w:spacing w:line="278" w:lineRule="exact"/>
              <w:ind w:left="177" w:firstLine="246"/>
              <w:rPr>
                <w:b/>
                <w:sz w:val="24"/>
              </w:rPr>
            </w:pPr>
            <w:r>
              <w:rPr>
                <w:b/>
                <w:sz w:val="24"/>
              </w:rPr>
              <w:t>No. of </w:t>
            </w:r>
            <w:r>
              <w:rPr>
                <w:b/>
                <w:spacing w:val="-2"/>
                <w:sz w:val="24"/>
              </w:rPr>
              <w:t>Bills/Coins</w:t>
            </w:r>
          </w:p>
        </w:tc>
        <w:tc>
          <w:tcPr>
            <w:tcW w:w="13051" w:type="dxa"/>
            <w:gridSpan w:val="14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Bills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 </w:t>
            </w:r>
            <w:r>
              <w:rPr>
                <w:b/>
                <w:spacing w:val="-2"/>
                <w:sz w:val="24"/>
              </w:rPr>
              <w:t>Coins</w:t>
            </w:r>
          </w:p>
        </w:tc>
      </w:tr>
      <w:tr>
        <w:trPr>
          <w:trHeight w:val="273" w:hRule="atLeast"/>
        </w:trPr>
        <w:tc>
          <w:tcPr>
            <w:tcW w:w="14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53" w:lineRule="exact"/>
              <w:ind w:left="1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$100</w:t>
            </w:r>
          </w:p>
        </w:tc>
        <w:tc>
          <w:tcPr>
            <w:tcW w:w="864" w:type="dxa"/>
          </w:tcPr>
          <w:p>
            <w:pPr>
              <w:pStyle w:val="TableParagraph"/>
              <w:spacing w:line="253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$50</w:t>
            </w:r>
          </w:p>
        </w:tc>
        <w:tc>
          <w:tcPr>
            <w:tcW w:w="864" w:type="dxa"/>
          </w:tcPr>
          <w:p>
            <w:pPr>
              <w:pStyle w:val="TableParagraph"/>
              <w:spacing w:line="253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$20</w:t>
            </w:r>
          </w:p>
        </w:tc>
        <w:tc>
          <w:tcPr>
            <w:tcW w:w="864" w:type="dxa"/>
          </w:tcPr>
          <w:p>
            <w:pPr>
              <w:pStyle w:val="TableParagraph"/>
              <w:spacing w:line="253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$10</w:t>
            </w:r>
          </w:p>
        </w:tc>
        <w:tc>
          <w:tcPr>
            <w:tcW w:w="864" w:type="dxa"/>
          </w:tcPr>
          <w:p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$5</w:t>
            </w:r>
          </w:p>
        </w:tc>
        <w:tc>
          <w:tcPr>
            <w:tcW w:w="864" w:type="dxa"/>
          </w:tcPr>
          <w:p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$1</w:t>
            </w:r>
          </w:p>
        </w:tc>
        <w:tc>
          <w:tcPr>
            <w:tcW w:w="864" w:type="dxa"/>
          </w:tcPr>
          <w:p>
            <w:pPr>
              <w:pStyle w:val="TableParagraph"/>
              <w:spacing w:line="253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25¢</w:t>
            </w:r>
          </w:p>
        </w:tc>
        <w:tc>
          <w:tcPr>
            <w:tcW w:w="864" w:type="dxa"/>
          </w:tcPr>
          <w:p>
            <w:pPr>
              <w:pStyle w:val="TableParagraph"/>
              <w:spacing w:line="253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10¢</w:t>
            </w:r>
          </w:p>
        </w:tc>
        <w:tc>
          <w:tcPr>
            <w:tcW w:w="864" w:type="dxa"/>
          </w:tcPr>
          <w:p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5¢</w:t>
            </w:r>
          </w:p>
        </w:tc>
        <w:tc>
          <w:tcPr>
            <w:tcW w:w="864" w:type="dxa"/>
          </w:tcPr>
          <w:p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1¢</w:t>
            </w:r>
          </w:p>
        </w:tc>
        <w:tc>
          <w:tcPr>
            <w:tcW w:w="1104" w:type="dxa"/>
          </w:tcPr>
          <w:p>
            <w:pPr>
              <w:pStyle w:val="TableParagraph"/>
              <w:spacing w:line="253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25¢ </w:t>
            </w:r>
            <w:r>
              <w:rPr>
                <w:b/>
                <w:spacing w:val="-4"/>
                <w:sz w:val="24"/>
              </w:rPr>
              <w:t>Roll</w:t>
            </w:r>
          </w:p>
        </w:tc>
        <w:tc>
          <w:tcPr>
            <w:tcW w:w="1104" w:type="dxa"/>
          </w:tcPr>
          <w:p>
            <w:pPr>
              <w:pStyle w:val="TableParagraph"/>
              <w:spacing w:line="253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10¢ </w:t>
            </w:r>
            <w:r>
              <w:rPr>
                <w:b/>
                <w:spacing w:val="-4"/>
                <w:sz w:val="24"/>
              </w:rPr>
              <w:t>Roll</w:t>
            </w:r>
          </w:p>
        </w:tc>
        <w:tc>
          <w:tcPr>
            <w:tcW w:w="1099" w:type="dxa"/>
          </w:tcPr>
          <w:p>
            <w:pPr>
              <w:pStyle w:val="TableParagraph"/>
              <w:spacing w:line="253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5¢ </w:t>
            </w:r>
            <w:r>
              <w:rPr>
                <w:b/>
                <w:spacing w:val="-4"/>
                <w:sz w:val="24"/>
              </w:rPr>
              <w:t>Roll</w:t>
            </w:r>
          </w:p>
        </w:tc>
        <w:tc>
          <w:tcPr>
            <w:tcW w:w="1104" w:type="dxa"/>
          </w:tcPr>
          <w:p>
            <w:pPr>
              <w:pStyle w:val="TableParagraph"/>
              <w:spacing w:line="253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1¢ </w:t>
            </w:r>
            <w:r>
              <w:rPr>
                <w:b/>
                <w:spacing w:val="-4"/>
                <w:sz w:val="24"/>
              </w:rPr>
              <w:t>Roll</w:t>
            </w:r>
          </w:p>
        </w:tc>
      </w:tr>
      <w:tr>
        <w:trPr>
          <w:trHeight w:val="431" w:hRule="atLeast"/>
        </w:trPr>
        <w:tc>
          <w:tcPr>
            <w:tcW w:w="1459" w:type="dxa"/>
          </w:tcPr>
          <w:p>
            <w:pPr>
              <w:pStyle w:val="TableParagraph"/>
              <w:spacing w:before="78"/>
              <w:ind w:left="13" w:right="66"/>
              <w:jc w:val="center"/>
              <w:rPr>
                <w:sz w:val="24"/>
              </w:rPr>
            </w:pPr>
            <w:r>
              <w:rPr>
                <w:sz w:val="24"/>
              </w:rPr>
              <w:t>Starting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1459" w:type="dxa"/>
          </w:tcPr>
          <w:p>
            <w:pPr>
              <w:pStyle w:val="TableParagraph"/>
              <w:spacing w:before="78"/>
              <w:ind w:right="66"/>
              <w:jc w:val="center"/>
              <w:rPr>
                <w:sz w:val="24"/>
              </w:rPr>
            </w:pPr>
            <w:r>
              <w:rPr>
                <w:sz w:val="24"/>
              </w:rPr>
              <w:t>Closing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0" w:after="0"/>
        <w:rPr>
          <w:sz w:val="20"/>
        </w:rPr>
      </w:pPr>
    </w:p>
    <w:tbl>
      <w:tblPr>
        <w:tblW w:w="0" w:type="auto"/>
        <w:jc w:val="left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3"/>
        <w:gridCol w:w="2487"/>
        <w:gridCol w:w="2732"/>
        <w:gridCol w:w="1537"/>
        <w:gridCol w:w="1537"/>
        <w:gridCol w:w="1537"/>
        <w:gridCol w:w="1537"/>
      </w:tblGrid>
      <w:tr>
        <w:trPr>
          <w:trHeight w:val="590" w:hRule="atLeast"/>
        </w:trPr>
        <w:tc>
          <w:tcPr>
            <w:tcW w:w="3173" w:type="dxa"/>
          </w:tcPr>
          <w:p>
            <w:pPr>
              <w:pStyle w:val="TableParagraph"/>
              <w:spacing w:before="155"/>
              <w:ind w:left="7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Product/Service</w:t>
            </w:r>
          </w:p>
        </w:tc>
        <w:tc>
          <w:tcPr>
            <w:tcW w:w="2487" w:type="dxa"/>
          </w:tcPr>
          <w:p>
            <w:pPr>
              <w:pStyle w:val="TableParagraph"/>
              <w:spacing w:before="155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Transaction</w:t>
            </w:r>
            <w:r>
              <w:rPr>
                <w:b/>
                <w:spacing w:val="-4"/>
                <w:sz w:val="24"/>
              </w:rPr>
              <w:t> Type</w:t>
            </w:r>
          </w:p>
        </w:tc>
        <w:tc>
          <w:tcPr>
            <w:tcW w:w="2732" w:type="dxa"/>
          </w:tcPr>
          <w:p>
            <w:pPr>
              <w:pStyle w:val="TableParagraph"/>
              <w:spacing w:before="155"/>
              <w:ind w:left="533"/>
              <w:rPr>
                <w:b/>
                <w:sz w:val="24"/>
              </w:rPr>
            </w:pPr>
            <w:r>
              <w:rPr>
                <w:b/>
                <w:sz w:val="24"/>
              </w:rPr>
              <w:t>Check/Card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1537" w:type="dxa"/>
          </w:tcPr>
          <w:p>
            <w:pPr>
              <w:pStyle w:val="TableParagraph"/>
              <w:spacing w:before="155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Amt. </w:t>
            </w:r>
            <w:r>
              <w:rPr>
                <w:b/>
                <w:spacing w:val="-5"/>
                <w:sz w:val="24"/>
              </w:rPr>
              <w:t>Due</w:t>
            </w:r>
          </w:p>
        </w:tc>
        <w:tc>
          <w:tcPr>
            <w:tcW w:w="1537" w:type="dxa"/>
          </w:tcPr>
          <w:p>
            <w:pPr>
              <w:pStyle w:val="TableParagraph"/>
              <w:spacing w:before="155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Amt. </w:t>
            </w:r>
            <w:r>
              <w:rPr>
                <w:b/>
                <w:spacing w:val="-4"/>
                <w:sz w:val="24"/>
              </w:rPr>
              <w:t>Paid</w:t>
            </w:r>
          </w:p>
        </w:tc>
        <w:tc>
          <w:tcPr>
            <w:tcW w:w="1537" w:type="dxa"/>
          </w:tcPr>
          <w:p>
            <w:pPr>
              <w:pStyle w:val="TableParagraph"/>
              <w:spacing w:before="15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Amt.</w:t>
            </w:r>
          </w:p>
          <w:p>
            <w:pPr>
              <w:pStyle w:val="TableParagraph"/>
              <w:spacing w:before="3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Returned</w:t>
            </w:r>
          </w:p>
        </w:tc>
        <w:tc>
          <w:tcPr>
            <w:tcW w:w="1537" w:type="dxa"/>
          </w:tcPr>
          <w:p>
            <w:pPr>
              <w:pStyle w:val="TableParagraph"/>
              <w:spacing w:before="155"/>
              <w:ind w:left="6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Tax</w:t>
            </w:r>
          </w:p>
        </w:tc>
      </w:tr>
      <w:tr>
        <w:trPr>
          <w:trHeight w:val="431" w:hRule="atLeast"/>
        </w:trPr>
        <w:tc>
          <w:tcPr>
            <w:tcW w:w="3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3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3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3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3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3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3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6" w:hRule="atLeast"/>
        </w:trPr>
        <w:tc>
          <w:tcPr>
            <w:tcW w:w="3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3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3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3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3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3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31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67"/>
        <w:ind w:left="52" w:right="106"/>
        <w:jc w:val="center"/>
      </w:pPr>
      <w:hyperlink r:id="rId5">
        <w:r>
          <w:rPr>
            <w:spacing w:val="-2"/>
          </w:rPr>
          <w:t>www.BusinessFormTemplate.com</w:t>
        </w:r>
      </w:hyperlink>
    </w:p>
    <w:sectPr>
      <w:type w:val="continuous"/>
      <w:pgSz w:w="15840" w:h="12240" w:orient="landscape"/>
      <w:pgMar w:top="7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right="106"/>
      <w:jc w:val="center"/>
    </w:pPr>
    <w:rPr>
      <w:rFonts w:ascii="Times New Roman" w:hAnsi="Times New Roman" w:eastAsia="Times New Roman" w:cs="Times New Roman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BusinessFormTemplat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Savetz Publishing Inc</dc:creator>
  <cp:keywords>business form template pdf</cp:keywords>
  <dc:subject>business form template</dc:subject>
  <dc:title>Business Form Template: Cash Register Log</dc:title>
  <dcterms:created xsi:type="dcterms:W3CDTF">2025-09-23T05:40:10Z</dcterms:created>
  <dcterms:modified xsi:type="dcterms:W3CDTF">2025-09-23T05:40:10Z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2015-10-29T00:00:00Z</vt:filetime>
  </property>
  <property fmtid="{D5CDD505-2E9C-101B-9397-08002B2CF9AE}" pid="3" name="Creator">
    <vt:lpwstr>www.BusinessFormTemplate.com</vt:lpwstr>
  </property>
  <property fmtid="{D5CDD505-2E9C-101B-9397-08002B2CF9AE}" pid="4" name="LastSaved">
    <vt:filetime>2025-09-23T00:00:00Z</vt:filetime>
  </property>
  <property fmtid="{D5CDD505-2E9C-101B-9397-08002B2CF9AE}" pid="5" name="Producer">
    <vt:lpwstr>Little PDF Elves Living in a Hollow Tree</vt:lpwstr>
  </property>
</Properties>
</file>